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18" w:rsidRDefault="00940218">
      <w:pPr>
        <w:spacing w:after="47" w:line="304" w:lineRule="auto"/>
        <w:ind w:firstLine="5"/>
        <w:rPr>
          <w:rFonts w:ascii="MS Mincho" w:eastAsia="MS Mincho" w:hAnsi="MS Mincho" w:cs="MS Mincho"/>
          <w:sz w:val="20"/>
        </w:rPr>
      </w:pPr>
      <w:r>
        <w:rPr>
          <w:rFonts w:ascii="MS Mincho" w:eastAsia="MS Mincho" w:hAnsi="MS Mincho" w:cs="MS Mincho"/>
          <w:noProof/>
          <w:sz w:val="20"/>
        </w:rPr>
        <w:drawing>
          <wp:inline distT="0" distB="0" distL="0" distR="0">
            <wp:extent cx="3790950" cy="61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MM high res.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16724" cy="655044"/>
                    </a:xfrm>
                    <a:prstGeom prst="rect">
                      <a:avLst/>
                    </a:prstGeom>
                  </pic:spPr>
                </pic:pic>
              </a:graphicData>
            </a:graphic>
          </wp:inline>
        </w:drawing>
      </w:r>
      <w:r>
        <w:rPr>
          <w:rFonts w:ascii="MS Mincho" w:eastAsia="MS Mincho" w:hAnsi="MS Mincho" w:cs="MS Mincho"/>
          <w:sz w:val="20"/>
        </w:rPr>
        <w:t xml:space="preserve">      </w:t>
      </w:r>
      <w:r>
        <w:rPr>
          <w:rFonts w:ascii="MS Mincho" w:eastAsia="MS Mincho" w:hAnsi="MS Mincho" w:cs="MS Mincho"/>
          <w:noProof/>
          <w:sz w:val="20"/>
        </w:rPr>
        <w:drawing>
          <wp:inline distT="0" distB="0" distL="0" distR="0">
            <wp:extent cx="913448" cy="60896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Japa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3759" cy="642505"/>
                    </a:xfrm>
                    <a:prstGeom prst="rect">
                      <a:avLst/>
                    </a:prstGeom>
                  </pic:spPr>
                </pic:pic>
              </a:graphicData>
            </a:graphic>
          </wp:inline>
        </w:drawing>
      </w:r>
    </w:p>
    <w:p w:rsidR="00F25B20" w:rsidRDefault="00F25B20" w:rsidP="00F25B20">
      <w:pPr>
        <w:pBdr>
          <w:bottom w:val="single" w:sz="12" w:space="1" w:color="auto"/>
        </w:pBdr>
        <w:spacing w:after="0" w:line="240" w:lineRule="auto"/>
        <w:rPr>
          <w:lang w:val="en-US"/>
        </w:rPr>
      </w:pPr>
    </w:p>
    <w:p w:rsidR="00F25B20" w:rsidRDefault="00F25B20" w:rsidP="00F25B20">
      <w:pPr>
        <w:spacing w:after="0" w:line="240" w:lineRule="auto"/>
        <w:rPr>
          <w:lang w:val="en-US"/>
        </w:rPr>
      </w:pPr>
    </w:p>
    <w:p w:rsidR="00F25B20" w:rsidRDefault="00940218" w:rsidP="00F25B20">
      <w:pPr>
        <w:spacing w:after="135"/>
        <w:ind w:left="10" w:hanging="10"/>
        <w:rPr>
          <w:rFonts w:ascii="MS Mincho" w:eastAsia="MS Mincho" w:hAnsi="MS Mincho" w:cs="MS Mincho"/>
          <w:b/>
          <w:sz w:val="24"/>
          <w:szCs w:val="24"/>
        </w:rPr>
      </w:pPr>
      <w:proofErr w:type="spellStart"/>
      <w:r w:rsidRPr="006B05A3">
        <w:rPr>
          <w:rFonts w:ascii="MS Mincho" w:eastAsia="MS Mincho" w:hAnsi="MS Mincho" w:cs="MS Mincho"/>
          <w:b/>
          <w:sz w:val="36"/>
          <w:szCs w:val="36"/>
        </w:rPr>
        <w:t>ICMM</w:t>
      </w:r>
      <w:r w:rsidR="00085AA1" w:rsidRPr="006B05A3">
        <w:rPr>
          <w:rFonts w:ascii="MS Mincho" w:eastAsia="MS Mincho" w:hAnsi="MS Mincho" w:cs="MS Mincho"/>
          <w:b/>
          <w:sz w:val="36"/>
          <w:szCs w:val="36"/>
        </w:rPr>
        <w:t>について</w:t>
      </w:r>
      <w:proofErr w:type="spellEnd"/>
      <w:r w:rsidR="00F25B20">
        <w:rPr>
          <w:rFonts w:ascii="MS Mincho" w:eastAsia="MS Mincho" w:hAnsi="MS Mincho" w:cs="MS Mincho" w:hint="eastAsia"/>
          <w:b/>
          <w:sz w:val="36"/>
          <w:szCs w:val="36"/>
        </w:rPr>
        <w:t xml:space="preserve"> </w:t>
      </w:r>
      <w:r w:rsidR="00F25B20" w:rsidRPr="00F25B20">
        <w:rPr>
          <w:rFonts w:ascii="MS Mincho" w:eastAsia="MS Mincho" w:hAnsi="MS Mincho" w:cs="MS Mincho"/>
          <w:sz w:val="36"/>
          <w:szCs w:val="36"/>
        </w:rPr>
        <w:t>(</w:t>
      </w:r>
      <w:proofErr w:type="spellStart"/>
      <w:r w:rsidR="00F25B20" w:rsidRPr="00F25B20">
        <w:rPr>
          <w:rFonts w:ascii="MS Mincho" w:eastAsia="MS Mincho" w:hAnsi="MS Mincho" w:cs="MS Mincho"/>
          <w:sz w:val="36"/>
          <w:szCs w:val="36"/>
        </w:rPr>
        <w:t>海事博物館国際コングしス</w:t>
      </w:r>
      <w:proofErr w:type="spellEnd"/>
      <w:r w:rsidR="00F25B20" w:rsidRPr="00F25B20">
        <w:rPr>
          <w:rFonts w:ascii="MS Mincho" w:eastAsia="MS Mincho" w:hAnsi="MS Mincho" w:cs="MS Mincho" w:hint="eastAsia"/>
          <w:sz w:val="36"/>
          <w:szCs w:val="36"/>
        </w:rPr>
        <w:t>)</w:t>
      </w:r>
    </w:p>
    <w:p w:rsidR="0024322F" w:rsidRPr="00137DFC" w:rsidRDefault="00940218" w:rsidP="00F25B20">
      <w:pPr>
        <w:spacing w:after="258" w:line="304" w:lineRule="auto"/>
      </w:pPr>
      <w:r w:rsidRPr="00137DFC">
        <w:rPr>
          <w:rFonts w:ascii="MS Mincho" w:eastAsia="MS Mincho" w:hAnsi="MS Mincho" w:cs="MS Mincho"/>
        </w:rPr>
        <w:t>IC</w:t>
      </w:r>
      <w:r w:rsidR="00085AA1" w:rsidRPr="00137DFC">
        <w:rPr>
          <w:rFonts w:ascii="MS Mincho" w:eastAsia="MS Mincho" w:hAnsi="MS Mincho" w:cs="MS Mincho"/>
        </w:rPr>
        <w:t>MMは世界で唯一の海事博物館の国際的なネットワークで、6大陸のカ国の様々な規模の海事博物館のほか、海事遺産に関わる方々を統合する国際組織です。</w:t>
      </w:r>
    </w:p>
    <w:p w:rsidR="0024322F" w:rsidRPr="00137DFC" w:rsidRDefault="00085AA1">
      <w:pPr>
        <w:spacing w:after="0" w:line="304" w:lineRule="auto"/>
        <w:ind w:firstLine="5"/>
      </w:pPr>
      <w:r w:rsidRPr="00137DFC">
        <w:rPr>
          <w:rFonts w:ascii="MS Mincho" w:eastAsia="MS Mincho" w:hAnsi="MS Mincho" w:cs="MS Mincho"/>
        </w:rPr>
        <w:t>1972年に設立されて以来、</w:t>
      </w:r>
      <w:r w:rsidR="009C428A" w:rsidRPr="00137DFC">
        <w:rPr>
          <w:rFonts w:ascii="MS Mincho" w:eastAsia="MS Mincho" w:hAnsi="MS Mincho" w:cs="MS Mincho"/>
        </w:rPr>
        <w:t>ICMM</w:t>
      </w:r>
      <w:r w:rsidRPr="00137DFC">
        <w:rPr>
          <w:rFonts w:ascii="MS Mincho" w:eastAsia="MS Mincho" w:hAnsi="MS Mincho" w:cs="MS Mincho"/>
        </w:rPr>
        <w:t>は、2年に一度のペースで、世界中に広がる</w:t>
      </w:r>
      <w:r w:rsidR="009C428A" w:rsidRPr="00137DFC">
        <w:rPr>
          <w:rFonts w:ascii="MS Mincho" w:eastAsia="MS Mincho" w:hAnsi="MS Mincho" w:cs="MS Mincho"/>
        </w:rPr>
        <w:t>ICMM</w:t>
      </w:r>
      <w:r w:rsidRPr="00137DFC">
        <w:rPr>
          <w:rFonts w:ascii="MS Mincho" w:eastAsia="MS Mincho" w:hAnsi="MS Mincho" w:cs="MS Mincho"/>
        </w:rPr>
        <w:t>に加盟する博物館の招請により定期的に開かれるコングレス総会を活動の中心にしてきました。</w:t>
      </w:r>
    </w:p>
    <w:p w:rsidR="0024322F" w:rsidRPr="00137DFC" w:rsidRDefault="00085AA1">
      <w:pPr>
        <w:spacing w:after="238" w:line="284" w:lineRule="auto"/>
        <w:ind w:left="-15" w:firstLine="120"/>
        <w:jc w:val="both"/>
      </w:pPr>
      <w:r w:rsidRPr="00137DFC">
        <w:rPr>
          <w:rFonts w:ascii="MS Mincho" w:eastAsia="MS Mincho" w:hAnsi="MS Mincho" w:cs="MS Mincho"/>
        </w:rPr>
        <w:t>(最近では、バルト海、チリそして香港で開催されました。</w:t>
      </w:r>
      <w:proofErr w:type="gramStart"/>
      <w:r w:rsidRPr="00137DFC">
        <w:rPr>
          <w:rFonts w:ascii="MS Mincho" w:eastAsia="MS Mincho" w:hAnsi="MS Mincho" w:cs="MS Mincho"/>
        </w:rPr>
        <w:t>)さらに</w:t>
      </w:r>
      <w:proofErr w:type="gramEnd"/>
      <w:r w:rsidRPr="00137DFC">
        <w:rPr>
          <w:rFonts w:ascii="MS Mincho" w:eastAsia="MS Mincho" w:hAnsi="MS Mincho" w:cs="MS Mincho"/>
        </w:rPr>
        <w:t>、我々は海洋考古学、歴史的船船、そして海事学芸員などに関わるホリシーなどを我々のウエプサイトに掲載しています。我々はまた、加盟博物館の最新情報や海事の興味深い事項などを我々の毎月のニュースしターやソシアルメアイアに定期的に掲載しています。</w:t>
      </w:r>
    </w:p>
    <w:p w:rsidR="0024322F" w:rsidRPr="00137DFC" w:rsidRDefault="00085AA1">
      <w:pPr>
        <w:spacing w:after="218" w:line="304" w:lineRule="auto"/>
        <w:ind w:firstLine="5"/>
        <w:rPr>
          <w:rFonts w:ascii="MS Mincho" w:eastAsia="MS Mincho" w:hAnsi="MS Mincho" w:cs="MS Mincho"/>
        </w:rPr>
      </w:pPr>
      <w:r w:rsidRPr="00137DFC">
        <w:rPr>
          <w:rFonts w:ascii="MS Mincho" w:eastAsia="MS Mincho" w:hAnsi="MS Mincho" w:cs="MS Mincho"/>
        </w:rPr>
        <w:t>我々の最も車要なアセットは、世界中に広がる100以上の加盟博物館のネットワークであり、これにより、他では比較出来ないしベルの知讖と様々な繋がりを海事博物館の専門家や研究者の方々に提供しています。どうそ</w:t>
      </w:r>
      <w:r w:rsidR="009C428A" w:rsidRPr="00137DFC">
        <w:rPr>
          <w:rFonts w:ascii="MS Mincho" w:eastAsia="MS Mincho" w:hAnsi="MS Mincho" w:cs="MS Mincho"/>
        </w:rPr>
        <w:t>ICMM</w:t>
      </w:r>
      <w:r w:rsidRPr="00137DFC">
        <w:rPr>
          <w:rFonts w:ascii="MS Mincho" w:eastAsia="MS Mincho" w:hAnsi="MS Mincho" w:cs="MS Mincho"/>
        </w:rPr>
        <w:t>に加入なさって、海事遺産に情熱を持って取り組んでおられる世界中の人々と繋がってください!</w:t>
      </w:r>
    </w:p>
    <w:p w:rsidR="00F25B20" w:rsidRPr="00F25B20" w:rsidRDefault="00F25B20" w:rsidP="00F25B20">
      <w:pPr>
        <w:spacing w:after="218" w:line="304" w:lineRule="auto"/>
        <w:ind w:firstLine="5"/>
        <w:jc w:val="center"/>
      </w:pPr>
      <w:r>
        <w:rPr>
          <w:noProof/>
        </w:rPr>
        <w:drawing>
          <wp:inline distT="0" distB="0" distL="0" distR="0">
            <wp:extent cx="4913630" cy="234849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MG photo 3 - 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4484" cy="2358457"/>
                    </a:xfrm>
                    <a:prstGeom prst="rect">
                      <a:avLst/>
                    </a:prstGeom>
                  </pic:spPr>
                </pic:pic>
              </a:graphicData>
            </a:graphic>
          </wp:inline>
        </w:drawing>
      </w:r>
      <w:r>
        <w:br/>
      </w:r>
      <w:proofErr w:type="spellStart"/>
      <w:r w:rsidR="004C33E4" w:rsidRPr="004C33E4">
        <w:rPr>
          <w:rFonts w:ascii="MS Gothic" w:eastAsia="MS Gothic" w:hAnsi="MS Gothic" w:cs="MS Gothic" w:hint="eastAsia"/>
        </w:rPr>
        <w:t>国立海洋博物館、ロンドン、英国</w:t>
      </w:r>
      <w:proofErr w:type="spellEnd"/>
    </w:p>
    <w:p w:rsidR="0024322F" w:rsidRPr="009C428A" w:rsidRDefault="00940218">
      <w:pPr>
        <w:spacing w:after="315"/>
        <w:ind w:left="15"/>
        <w:rPr>
          <w:b/>
          <w:sz w:val="36"/>
          <w:szCs w:val="36"/>
        </w:rPr>
      </w:pPr>
      <w:proofErr w:type="spellStart"/>
      <w:r w:rsidRPr="009C428A">
        <w:rPr>
          <w:rFonts w:ascii="MS Mincho" w:eastAsia="MS Mincho" w:hAnsi="MS Mincho" w:cs="MS Mincho"/>
          <w:b/>
          <w:sz w:val="36"/>
          <w:szCs w:val="36"/>
        </w:rPr>
        <w:lastRenderedPageBreak/>
        <w:t>ICMM</w:t>
      </w:r>
      <w:r w:rsidR="00085AA1" w:rsidRPr="009C428A">
        <w:rPr>
          <w:rFonts w:ascii="MS Mincho" w:eastAsia="MS Mincho" w:hAnsi="MS Mincho" w:cs="MS Mincho"/>
          <w:b/>
          <w:sz w:val="36"/>
          <w:szCs w:val="36"/>
        </w:rPr>
        <w:t>コングしス総会について</w:t>
      </w:r>
      <w:proofErr w:type="spellEnd"/>
    </w:p>
    <w:p w:rsidR="0024322F" w:rsidRPr="00137DFC" w:rsidRDefault="00940218">
      <w:pPr>
        <w:spacing w:after="505" w:line="284" w:lineRule="auto"/>
        <w:ind w:left="-15" w:firstLine="5"/>
        <w:jc w:val="both"/>
      </w:pPr>
      <w:r w:rsidRPr="00137DFC">
        <w:rPr>
          <w:rFonts w:ascii="MS Mincho" w:eastAsia="MS Mincho" w:hAnsi="MS Mincho" w:cs="MS Mincho"/>
        </w:rPr>
        <w:t>ICMM</w:t>
      </w:r>
      <w:r w:rsidR="00085AA1" w:rsidRPr="00137DFC">
        <w:rPr>
          <w:rFonts w:ascii="MS Mincho" w:eastAsia="MS Mincho" w:hAnsi="MS Mincho" w:cs="MS Mincho"/>
        </w:rPr>
        <w:t>コングレス総会は、2年ごとに異なった場所で開かれます。最近は、チリ、香港、ストックホルムおよびアーランド諸島で開催されました。総会は5日間に亘り行われるのが典型的で、4日間を対話と討論に、そして1日を開催地の海事遺産のサイトへの訪問に費やすのを例としています。ネットワーキングが総会の重要な部分で、そのために様々なソシアルイベントが開かれます。活動の雰囲気は非公式で親しみやすく、知識の共有とバートナーシップを作ることが車要だと考えています。小規模の博物館やキャリアの若い専門研究者の参加のため、</w:t>
      </w:r>
      <w:r w:rsidR="009C428A" w:rsidRPr="00137DFC">
        <w:rPr>
          <w:rFonts w:ascii="MS Mincho" w:eastAsia="MS Mincho" w:hAnsi="MS Mincho" w:cs="MS Mincho"/>
        </w:rPr>
        <w:t>ICMM</w:t>
      </w:r>
      <w:r w:rsidR="00085AA1" w:rsidRPr="00137DFC">
        <w:rPr>
          <w:rFonts w:ascii="MS Mincho" w:eastAsia="MS Mincho" w:hAnsi="MS Mincho" w:cs="MS Mincho"/>
        </w:rPr>
        <w:t>リチャード・フォスター・プルサリー・スキームが援助する事も可能</w:t>
      </w:r>
    </w:p>
    <w:p w:rsidR="0024322F" w:rsidRPr="00137DFC" w:rsidRDefault="00085AA1">
      <w:pPr>
        <w:spacing w:after="75" w:line="304" w:lineRule="auto"/>
        <w:ind w:firstLine="5"/>
        <w:rPr>
          <w:b/>
        </w:rPr>
      </w:pPr>
      <w:proofErr w:type="spellStart"/>
      <w:r w:rsidRPr="00137DFC">
        <w:rPr>
          <w:rFonts w:ascii="MS Mincho" w:eastAsia="MS Mincho" w:hAnsi="MS Mincho" w:cs="MS Mincho"/>
          <w:b/>
        </w:rPr>
        <w:t>アンドレ・キラアクーカナダケベック海事博物館館長</w:t>
      </w:r>
      <w:proofErr w:type="spellEnd"/>
    </w:p>
    <w:p w:rsidR="0024322F" w:rsidRDefault="00085AA1">
      <w:pPr>
        <w:spacing w:after="249" w:line="304" w:lineRule="auto"/>
        <w:ind w:firstLine="5"/>
        <w:rPr>
          <w:rFonts w:ascii="MS Mincho" w:eastAsia="MS Mincho" w:hAnsi="MS Mincho" w:cs="MS Mincho"/>
        </w:rPr>
      </w:pPr>
      <w:r w:rsidRPr="00137DFC">
        <w:rPr>
          <w:rFonts w:ascii="MS Mincho" w:eastAsia="MS Mincho" w:hAnsi="MS Mincho" w:cs="MS Mincho"/>
        </w:rPr>
        <w:t>当私は最初のコングレスで、暖かい歓迎と仲間意識を感じました。我々は皆、海事と海車の遺産への同じ情熱をもっているとうことが判ったとき、壑分が世界の大きな海事博物館の館長達と会合するという緊張は消滅しました。私は他の博物館の経験を聞き、共通の問題と新しい解決策について討論することを通じて大変多くのことを学びました。私の博物館にとって、</w:t>
      </w:r>
      <w:r w:rsidR="009C428A" w:rsidRPr="00137DFC">
        <w:rPr>
          <w:rFonts w:ascii="MS Mincho" w:eastAsia="MS Mincho" w:hAnsi="MS Mincho" w:cs="MS Mincho"/>
        </w:rPr>
        <w:t>ICMM</w:t>
      </w:r>
      <w:r w:rsidRPr="00137DFC">
        <w:rPr>
          <w:rFonts w:ascii="MS Mincho" w:eastAsia="MS Mincho" w:hAnsi="MS Mincho" w:cs="MS Mincho"/>
        </w:rPr>
        <w:t xml:space="preserve">は歴史的なリサーチと展示へのバートナーシップの道を開いてくれ、すでに大きな価値をもたらしてくれています。 </w:t>
      </w:r>
      <w:r w:rsidRPr="00137DFC">
        <w:rPr>
          <w:noProof/>
        </w:rPr>
        <w:drawing>
          <wp:inline distT="0" distB="0" distL="0" distR="0">
            <wp:extent cx="38133" cy="38118"/>
            <wp:effectExtent l="0" t="0" r="0" b="0"/>
            <wp:docPr id="5855" name="Picture 5855"/>
            <wp:cNvGraphicFramePr/>
            <a:graphic xmlns:a="http://schemas.openxmlformats.org/drawingml/2006/main">
              <a:graphicData uri="http://schemas.openxmlformats.org/drawingml/2006/picture">
                <pic:pic xmlns:pic="http://schemas.openxmlformats.org/drawingml/2006/picture">
                  <pic:nvPicPr>
                    <pic:cNvPr id="5855" name="Picture 5855"/>
                    <pic:cNvPicPr/>
                  </pic:nvPicPr>
                  <pic:blipFill>
                    <a:blip r:embed="rId9"/>
                    <a:stretch>
                      <a:fillRect/>
                    </a:stretch>
                  </pic:blipFill>
                  <pic:spPr>
                    <a:xfrm>
                      <a:off x="0" y="0"/>
                      <a:ext cx="38133" cy="38118"/>
                    </a:xfrm>
                    <a:prstGeom prst="rect">
                      <a:avLst/>
                    </a:prstGeom>
                  </pic:spPr>
                </pic:pic>
              </a:graphicData>
            </a:graphic>
          </wp:inline>
        </w:drawing>
      </w:r>
    </w:p>
    <w:p w:rsidR="00706893" w:rsidRDefault="00706893" w:rsidP="00706893">
      <w:pPr>
        <w:spacing w:after="249" w:line="304" w:lineRule="auto"/>
        <w:ind w:firstLine="5"/>
        <w:jc w:val="center"/>
        <w:rPr>
          <w:rFonts w:ascii="MS Mincho" w:eastAsia="MS Mincho" w:hAnsi="MS Mincho" w:cs="MS Mincho"/>
        </w:rPr>
      </w:pPr>
      <w:r>
        <w:rPr>
          <w:rFonts w:ascii="MS Mincho" w:eastAsia="MS Mincho" w:hAnsi="MS Mincho" w:cs="MS Mincho"/>
          <w:noProof/>
        </w:rPr>
        <w:drawing>
          <wp:inline distT="0" distB="0" distL="0" distR="0">
            <wp:extent cx="4400550" cy="30297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le group shot a - cropped.jpg"/>
                    <pic:cNvPicPr/>
                  </pic:nvPicPr>
                  <pic:blipFill>
                    <a:blip r:embed="rId10">
                      <a:extLst>
                        <a:ext uri="{28A0092B-C50C-407E-A947-70E740481C1C}">
                          <a14:useLocalDpi xmlns:a14="http://schemas.microsoft.com/office/drawing/2010/main" val="0"/>
                        </a:ext>
                      </a:extLst>
                    </a:blip>
                    <a:stretch>
                      <a:fillRect/>
                    </a:stretch>
                  </pic:blipFill>
                  <pic:spPr>
                    <a:xfrm>
                      <a:off x="0" y="0"/>
                      <a:ext cx="4418137" cy="3041809"/>
                    </a:xfrm>
                    <a:prstGeom prst="rect">
                      <a:avLst/>
                    </a:prstGeom>
                  </pic:spPr>
                </pic:pic>
              </a:graphicData>
            </a:graphic>
          </wp:inline>
        </w:drawing>
      </w:r>
    </w:p>
    <w:p w:rsidR="00706893" w:rsidRPr="00137DFC" w:rsidRDefault="00706893" w:rsidP="00706893">
      <w:pPr>
        <w:spacing w:after="249" w:line="304" w:lineRule="auto"/>
        <w:ind w:firstLine="5"/>
        <w:jc w:val="center"/>
        <w:rPr>
          <w:rFonts w:ascii="MS Mincho" w:eastAsia="MS Mincho" w:hAnsi="MS Mincho" w:cs="MS Mincho"/>
        </w:rPr>
      </w:pPr>
      <w:r w:rsidRPr="00706893">
        <w:rPr>
          <w:rFonts w:ascii="MS Mincho" w:eastAsia="MS Mincho" w:hAnsi="MS Mincho" w:cs="MS Mincho"/>
        </w:rPr>
        <w:t>ICMM</w:t>
      </w:r>
      <w:r w:rsidRPr="00706893">
        <w:rPr>
          <w:rFonts w:ascii="MS Mincho" w:eastAsia="MS Mincho" w:hAnsi="MS Mincho" w:cs="MS Mincho" w:hint="eastAsia"/>
        </w:rPr>
        <w:t>のメンバーは、</w:t>
      </w:r>
      <w:r w:rsidRPr="00706893">
        <w:rPr>
          <w:rFonts w:ascii="MS Mincho" w:eastAsia="MS Mincho" w:hAnsi="MS Mincho" w:cs="MS Mincho"/>
        </w:rPr>
        <w:t>2017</w:t>
      </w:r>
      <w:r w:rsidRPr="00706893">
        <w:rPr>
          <w:rFonts w:ascii="MS Mincho" w:eastAsia="MS Mincho" w:hAnsi="MS Mincho" w:cs="MS Mincho" w:hint="eastAsia"/>
        </w:rPr>
        <w:t>年の会議で、チリのバルパライソにあるマリティモ美術館</w:t>
      </w:r>
    </w:p>
    <w:p w:rsidR="00F25B20" w:rsidRPr="00137DFC" w:rsidRDefault="00F25B20" w:rsidP="00F25B20">
      <w:pPr>
        <w:pStyle w:val="NoSpacing"/>
        <w:rPr>
          <w:rFonts w:ascii="MS Mincho" w:eastAsia="MS Mincho"/>
          <w:b/>
          <w:sz w:val="36"/>
          <w:szCs w:val="36"/>
        </w:rPr>
      </w:pPr>
      <w:r w:rsidRPr="00137DFC">
        <w:rPr>
          <w:rFonts w:ascii="MS Mincho" w:eastAsia="MS Mincho" w:hAnsi="MS Gothic" w:cs="MS Gothic" w:hint="eastAsia"/>
          <w:b/>
          <w:sz w:val="36"/>
          <w:szCs w:val="36"/>
        </w:rPr>
        <w:lastRenderedPageBreak/>
        <w:t>我々の加盟博物館の方々の声を聞いて下さい。</w:t>
      </w:r>
    </w:p>
    <w:p w:rsidR="00F25B20" w:rsidRDefault="00F25B20" w:rsidP="00F25B20">
      <w:pPr>
        <w:pStyle w:val="NoSpacing"/>
        <w:rPr>
          <w:rFonts w:ascii="MS Mincho" w:eastAsia="MS Mincho"/>
          <w:sz w:val="24"/>
          <w:szCs w:val="24"/>
        </w:rPr>
      </w:pPr>
    </w:p>
    <w:p w:rsidR="00137DFC" w:rsidRPr="00F25B20" w:rsidRDefault="00137DFC" w:rsidP="00F25B20">
      <w:pPr>
        <w:pStyle w:val="NoSpacing"/>
        <w:rPr>
          <w:rFonts w:ascii="MS Mincho" w:eastAsia="MS Mincho"/>
          <w:sz w:val="24"/>
          <w:szCs w:val="24"/>
        </w:rPr>
      </w:pPr>
    </w:p>
    <w:p w:rsidR="00F25B20" w:rsidRDefault="00F25B20" w:rsidP="00F25B20">
      <w:pPr>
        <w:pStyle w:val="NoSpacing"/>
        <w:rPr>
          <w:rFonts w:ascii="MS Mincho" w:eastAsia="MS Mincho" w:hAnsi="MS Gothic" w:cs="MS Gothic"/>
          <w:b/>
          <w:sz w:val="22"/>
        </w:rPr>
      </w:pPr>
      <w:r w:rsidRPr="00137DFC">
        <w:rPr>
          <w:rFonts w:ascii="MS Mincho" w:eastAsia="MS Mincho" w:hAnsi="MS Gothic" w:cs="MS Gothic" w:hint="eastAsia"/>
          <w:b/>
          <w:sz w:val="22"/>
        </w:rPr>
        <w:t>スチーブ・ホワイト　ー元館長、メスチック・シーポート海事博物館、アメリカ合衆国</w:t>
      </w:r>
    </w:p>
    <w:p w:rsidR="00137DFC" w:rsidRPr="00137DFC" w:rsidRDefault="00137DFC" w:rsidP="00F25B20">
      <w:pPr>
        <w:pStyle w:val="NoSpacing"/>
        <w:rPr>
          <w:rFonts w:ascii="MS Mincho" w:eastAsia="MS Mincho"/>
          <w:b/>
          <w:sz w:val="22"/>
        </w:rPr>
      </w:pPr>
    </w:p>
    <w:p w:rsidR="00F25B20" w:rsidRDefault="00F25B20" w:rsidP="00F25B20">
      <w:pPr>
        <w:pStyle w:val="NoSpacing"/>
        <w:rPr>
          <w:rFonts w:ascii="MS Mincho" w:eastAsia="MS Mincho" w:hAnsi="Times New Roman" w:cs="Times New Roman"/>
          <w:sz w:val="22"/>
        </w:rPr>
      </w:pPr>
      <w:r w:rsidRPr="00137DFC">
        <w:rPr>
          <w:rFonts w:ascii="MS Mincho" w:eastAsia="MS Mincho" w:hint="eastAsia"/>
          <w:sz w:val="22"/>
        </w:rPr>
        <w:t>“</w:t>
      </w:r>
      <w:r w:rsidRPr="00137DFC">
        <w:rPr>
          <w:rFonts w:ascii="MS Mincho" w:eastAsia="MS Mincho" w:hAnsi="MS Gothic" w:cs="MS Gothic" w:hint="eastAsia"/>
          <w:sz w:val="22"/>
        </w:rPr>
        <w:t>私が</w:t>
      </w:r>
      <w:r w:rsidRPr="00137DFC">
        <w:rPr>
          <w:rFonts w:ascii="MS Mincho" w:eastAsia="MS Mincho" w:hint="eastAsia"/>
          <w:sz w:val="22"/>
        </w:rPr>
        <w:t>2010</w:t>
      </w:r>
      <w:r w:rsidRPr="00137DFC">
        <w:rPr>
          <w:rFonts w:ascii="MS Mincho" w:eastAsia="MS Mincho" w:hAnsi="MS Gothic" w:cs="MS Gothic" w:hint="eastAsia"/>
          <w:sz w:val="22"/>
        </w:rPr>
        <w:t>年に</w:t>
      </w:r>
      <w:r w:rsidRPr="00137DFC">
        <w:rPr>
          <w:rFonts w:ascii="MS Mincho" w:eastAsia="MS Mincho" w:hint="eastAsia"/>
          <w:sz w:val="22"/>
        </w:rPr>
        <w:t>ICMM</w:t>
      </w:r>
      <w:r w:rsidRPr="00137DFC">
        <w:rPr>
          <w:rFonts w:ascii="MS Mincho" w:eastAsia="MS Mincho" w:hAnsi="MS Gothic" w:cs="MS Gothic" w:hint="eastAsia"/>
          <w:sz w:val="22"/>
        </w:rPr>
        <w:t>コングレス総会に参加したとき、私は比較的新しい博物館館長でした。皆さんは私を暖かく歓迎してくれて､それ以後私は、私の博物館の同僚と共に仕事の上でもまた個人的にも関係を深めてきました。その結果、三回の主要な展示をメスチック・シーポート博物館で行うことが出来ましたが、これらは</w:t>
      </w:r>
      <w:r w:rsidRPr="00137DFC">
        <w:rPr>
          <w:rFonts w:ascii="MS Mincho" w:eastAsia="MS Mincho" w:hint="eastAsia"/>
          <w:sz w:val="22"/>
        </w:rPr>
        <w:t>ICMM</w:t>
      </w:r>
      <w:r w:rsidRPr="00137DFC">
        <w:rPr>
          <w:rFonts w:ascii="MS Mincho" w:eastAsia="MS Mincho" w:hAnsi="MS Gothic" w:cs="MS Gothic" w:hint="eastAsia"/>
          <w:sz w:val="22"/>
        </w:rPr>
        <w:t>への加盟無くして出来ることではありませんでした。</w:t>
      </w:r>
      <w:r w:rsidRPr="00137DFC">
        <w:rPr>
          <w:rFonts w:ascii="MS Mincho" w:eastAsia="MS Mincho" w:hAnsi="Times New Roman" w:cs="Times New Roman" w:hint="eastAsia"/>
          <w:sz w:val="22"/>
        </w:rPr>
        <w:t>”</w:t>
      </w:r>
    </w:p>
    <w:p w:rsidR="00137DFC" w:rsidRDefault="00137DFC" w:rsidP="00F25B20">
      <w:pPr>
        <w:pStyle w:val="NoSpacing"/>
        <w:rPr>
          <w:rFonts w:ascii="MS Mincho" w:eastAsia="MS Mincho" w:hAnsi="Times New Roman" w:cs="Times New Roman"/>
          <w:sz w:val="22"/>
        </w:rPr>
      </w:pPr>
    </w:p>
    <w:p w:rsidR="00137DFC" w:rsidRDefault="00137DFC" w:rsidP="00F25B20">
      <w:pPr>
        <w:pStyle w:val="NoSpacing"/>
        <w:rPr>
          <w:rFonts w:ascii="MS Mincho" w:eastAsia="MS Mincho" w:hAnsi="Times New Roman" w:cs="Times New Roman"/>
          <w:sz w:val="22"/>
        </w:rPr>
      </w:pPr>
    </w:p>
    <w:p w:rsidR="00F25B20" w:rsidRDefault="00F25B20" w:rsidP="00F25B20">
      <w:pPr>
        <w:pStyle w:val="NoSpacing"/>
        <w:rPr>
          <w:rFonts w:ascii="MS Mincho" w:eastAsia="MS Mincho" w:hAnsi="MS Gothic" w:cs="MS Gothic"/>
          <w:b/>
          <w:sz w:val="22"/>
        </w:rPr>
      </w:pPr>
      <w:r w:rsidRPr="00137DFC">
        <w:rPr>
          <w:rFonts w:ascii="MS Mincho" w:eastAsia="MS Mincho" w:hAnsi="MS Gothic" w:cs="MS Gothic" w:hint="eastAsia"/>
          <w:b/>
          <w:sz w:val="22"/>
        </w:rPr>
        <w:t xml:space="preserve">ツェーフェン・ユウ　</w:t>
      </w:r>
      <w:r w:rsidRPr="00137DFC">
        <w:rPr>
          <w:rFonts w:ascii="MS Mincho" w:eastAsia="MS Mincho" w:hAnsi="Times New Roman" w:cs="Times New Roman" w:hint="eastAsia"/>
          <w:b/>
          <w:sz w:val="22"/>
        </w:rPr>
        <w:t>―</w:t>
      </w:r>
      <w:r w:rsidRPr="00137DFC">
        <w:rPr>
          <w:rFonts w:ascii="MS Mincho" w:eastAsia="MS Mincho" w:hAnsi="MS Gothic" w:cs="MS Gothic" w:hint="eastAsia"/>
          <w:b/>
          <w:sz w:val="22"/>
        </w:rPr>
        <w:t>館長、中国古船研究所、中国</w:t>
      </w:r>
    </w:p>
    <w:p w:rsidR="00137DFC" w:rsidRPr="00137DFC" w:rsidRDefault="00137DFC" w:rsidP="00F25B20">
      <w:pPr>
        <w:pStyle w:val="NoSpacing"/>
        <w:rPr>
          <w:rFonts w:ascii="MS Mincho" w:eastAsia="MS Mincho"/>
          <w:b/>
          <w:sz w:val="22"/>
        </w:rPr>
      </w:pPr>
    </w:p>
    <w:p w:rsidR="00F25B20" w:rsidRPr="00137DFC" w:rsidRDefault="00F25B20" w:rsidP="00F25B20">
      <w:pPr>
        <w:pStyle w:val="NoSpacing"/>
        <w:rPr>
          <w:rFonts w:ascii="MS Mincho" w:eastAsia="MS Mincho"/>
          <w:sz w:val="22"/>
        </w:rPr>
      </w:pPr>
      <w:r w:rsidRPr="00137DFC">
        <w:rPr>
          <w:rFonts w:ascii="MS Mincho" w:eastAsia="MS Mincho" w:hint="eastAsia"/>
          <w:sz w:val="22"/>
        </w:rPr>
        <w:t>”</w:t>
      </w:r>
      <w:r w:rsidRPr="00137DFC">
        <w:rPr>
          <w:rFonts w:ascii="MS Mincho" w:eastAsia="MS Mincho" w:hAnsi="MS Gothic" w:cs="MS Gothic" w:hint="eastAsia"/>
          <w:sz w:val="22"/>
        </w:rPr>
        <w:t>過去</w:t>
      </w:r>
      <w:r w:rsidRPr="00137DFC">
        <w:rPr>
          <w:rFonts w:ascii="MS Mincho" w:eastAsia="MS Mincho" w:hint="eastAsia"/>
          <w:sz w:val="22"/>
        </w:rPr>
        <w:t>7</w:t>
      </w:r>
      <w:r w:rsidRPr="00137DFC">
        <w:rPr>
          <w:rFonts w:ascii="MS Mincho" w:eastAsia="MS Mincho" w:hAnsi="MS Gothic" w:cs="MS Gothic" w:hint="eastAsia"/>
          <w:sz w:val="22"/>
        </w:rPr>
        <w:t>年間に亘り､私にとって</w:t>
      </w:r>
      <w:r w:rsidRPr="00137DFC">
        <w:rPr>
          <w:rFonts w:ascii="MS Mincho" w:eastAsia="MS Mincho" w:hint="eastAsia"/>
          <w:sz w:val="22"/>
        </w:rPr>
        <w:t>ICMM</w:t>
      </w:r>
      <w:r w:rsidRPr="00137DFC">
        <w:rPr>
          <w:rFonts w:ascii="MS Mincho" w:eastAsia="MS Mincho" w:hAnsi="MS Gothic" w:cs="MS Gothic" w:hint="eastAsia"/>
          <w:sz w:val="22"/>
        </w:rPr>
        <w:t>との繋がりは大変価値あるもので､そのために私は職業的に発展し、全世界で友人を作ることが出来、他の博物館といくつかのプロジェクトで協力する事が出来、更には、英国の海事博物館とともに中国コレクションの展示と出版を可能とし、オランダの学術的な調査プロジェクトを行うことが出来ました。</w:t>
      </w:r>
      <w:r w:rsidRPr="00137DFC">
        <w:rPr>
          <w:rFonts w:ascii="MS Mincho" w:eastAsia="MS Mincho" w:hAnsi="Times New Roman" w:cs="Times New Roman" w:hint="eastAsia"/>
          <w:sz w:val="22"/>
        </w:rPr>
        <w:t>“</w:t>
      </w:r>
    </w:p>
    <w:p w:rsidR="00F25B20" w:rsidRDefault="00F25B20" w:rsidP="00F25B20">
      <w:pPr>
        <w:pStyle w:val="NoSpacing"/>
        <w:rPr>
          <w:rFonts w:ascii="MS Mincho" w:eastAsia="MS Mincho"/>
          <w:sz w:val="22"/>
        </w:rPr>
      </w:pPr>
    </w:p>
    <w:p w:rsidR="00137DFC" w:rsidRPr="00137DFC" w:rsidRDefault="00137DFC" w:rsidP="00F25B20">
      <w:pPr>
        <w:pStyle w:val="NoSpacing"/>
        <w:rPr>
          <w:rFonts w:ascii="MS Mincho" w:eastAsia="MS Mincho"/>
          <w:sz w:val="22"/>
        </w:rPr>
      </w:pPr>
    </w:p>
    <w:p w:rsidR="00F25B20" w:rsidRDefault="00F25B20" w:rsidP="00F25B20">
      <w:pPr>
        <w:pStyle w:val="NoSpacing"/>
        <w:rPr>
          <w:rFonts w:ascii="MS Mincho" w:eastAsia="MS Mincho" w:hAnsi="MS Gothic" w:cs="MS Gothic"/>
          <w:b/>
          <w:sz w:val="22"/>
        </w:rPr>
      </w:pPr>
      <w:r w:rsidRPr="00137DFC">
        <w:rPr>
          <w:rFonts w:ascii="MS Mincho" w:eastAsia="MS Mincho" w:hAnsi="MS Gothic" w:cs="MS Gothic" w:hint="eastAsia"/>
          <w:b/>
          <w:sz w:val="22"/>
        </w:rPr>
        <w:t xml:space="preserve">クリステン・グリーナウェイ　</w:t>
      </w:r>
      <w:r w:rsidRPr="00137DFC">
        <w:rPr>
          <w:rFonts w:ascii="MS Mincho" w:eastAsia="MS Mincho" w:hAnsi="Times New Roman" w:cs="Times New Roman" w:hint="eastAsia"/>
          <w:b/>
          <w:sz w:val="22"/>
        </w:rPr>
        <w:t>―</w:t>
      </w:r>
      <w:r w:rsidRPr="00137DFC">
        <w:rPr>
          <w:rFonts w:ascii="MS Mincho" w:eastAsia="MS Mincho" w:hAnsi="MS Gothic" w:cs="MS Gothic" w:hint="eastAsia"/>
          <w:b/>
          <w:sz w:val="22"/>
        </w:rPr>
        <w:t>館長、チェサピークベイ海事博物館、アメリカ合衆国</w:t>
      </w:r>
    </w:p>
    <w:p w:rsidR="00137DFC" w:rsidRPr="00137DFC" w:rsidRDefault="00137DFC" w:rsidP="00F25B20">
      <w:pPr>
        <w:pStyle w:val="NoSpacing"/>
        <w:rPr>
          <w:rFonts w:ascii="MS Mincho" w:eastAsia="MS Mincho"/>
          <w:b/>
          <w:sz w:val="22"/>
        </w:rPr>
      </w:pPr>
    </w:p>
    <w:p w:rsidR="00F25B20" w:rsidRDefault="00F25B20" w:rsidP="00F25B20">
      <w:pPr>
        <w:pStyle w:val="NoSpacing"/>
        <w:rPr>
          <w:rFonts w:ascii="MS Mincho" w:eastAsia="MS Mincho" w:hAnsi="Times New Roman" w:cs="Times New Roman"/>
          <w:sz w:val="22"/>
        </w:rPr>
      </w:pPr>
      <w:r w:rsidRPr="00137DFC">
        <w:rPr>
          <w:rFonts w:ascii="MS Mincho" w:eastAsia="MS Mincho" w:hint="eastAsia"/>
          <w:sz w:val="22"/>
        </w:rPr>
        <w:t>”</w:t>
      </w:r>
      <w:r w:rsidRPr="00137DFC">
        <w:rPr>
          <w:rFonts w:ascii="MS Mincho" w:eastAsia="MS Mincho" w:hAnsi="MS Gothic" w:cs="MS Gothic" w:hint="eastAsia"/>
          <w:sz w:val="22"/>
        </w:rPr>
        <w:t>以前、アメリカ海事博物館理事会（</w:t>
      </w:r>
      <w:r w:rsidRPr="00137DFC">
        <w:rPr>
          <w:rFonts w:ascii="MS Mincho" w:eastAsia="MS Mincho" w:hint="eastAsia"/>
          <w:sz w:val="22"/>
        </w:rPr>
        <w:t>CAMM</w:t>
      </w:r>
      <w:r w:rsidRPr="00137DFC">
        <w:rPr>
          <w:rFonts w:ascii="MS Mincho" w:eastAsia="MS Mincho" w:hAnsi="MS Gothic" w:cs="MS Gothic" w:hint="eastAsia"/>
          <w:sz w:val="22"/>
        </w:rPr>
        <w:t>）の年次集会に参加しましたが、</w:t>
      </w:r>
      <w:r w:rsidRPr="00137DFC">
        <w:rPr>
          <w:rFonts w:ascii="MS Mincho" w:eastAsia="MS Mincho" w:hint="eastAsia"/>
          <w:sz w:val="22"/>
        </w:rPr>
        <w:t>ICMM</w:t>
      </w:r>
      <w:r w:rsidRPr="00137DFC">
        <w:rPr>
          <w:rFonts w:ascii="MS Mincho" w:eastAsia="MS Mincho" w:hAnsi="MS Gothic" w:cs="MS Gothic" w:hint="eastAsia"/>
          <w:sz w:val="22"/>
        </w:rPr>
        <w:t>コングレス総会に参加してみて初めて、海事遺産はただ単に地方、地域、国のレベルでは無く､真に国際的なものであることが判りました。</w:t>
      </w:r>
      <w:r w:rsidRPr="00137DFC">
        <w:rPr>
          <w:rFonts w:ascii="MS Mincho" w:eastAsia="MS Mincho" w:hint="eastAsia"/>
          <w:sz w:val="22"/>
        </w:rPr>
        <w:t>ICMM</w:t>
      </w:r>
      <w:r w:rsidRPr="00137DFC">
        <w:rPr>
          <w:rFonts w:ascii="MS Mincho" w:eastAsia="MS Mincho" w:hAnsi="MS Gothic" w:cs="MS Gothic" w:hint="eastAsia"/>
          <w:sz w:val="22"/>
        </w:rPr>
        <w:t>の仲間はそれを伝えて行くのに不可欠のものです。</w:t>
      </w:r>
      <w:r w:rsidRPr="00137DFC">
        <w:rPr>
          <w:rFonts w:ascii="MS Mincho" w:eastAsia="MS Mincho" w:hAnsi="Times New Roman" w:cs="Times New Roman" w:hint="eastAsia"/>
          <w:sz w:val="22"/>
        </w:rPr>
        <w:t>“</w:t>
      </w:r>
    </w:p>
    <w:p w:rsidR="00137DFC" w:rsidRPr="00137DFC" w:rsidRDefault="00137DFC" w:rsidP="00F25B20">
      <w:pPr>
        <w:pStyle w:val="NoSpacing"/>
        <w:rPr>
          <w:rFonts w:ascii="MS Mincho" w:eastAsia="MS Mincho"/>
          <w:sz w:val="22"/>
        </w:rPr>
      </w:pPr>
    </w:p>
    <w:p w:rsidR="00F25B20" w:rsidRPr="00137DFC" w:rsidRDefault="00F25B20" w:rsidP="00F25B20">
      <w:pPr>
        <w:pStyle w:val="NoSpacing"/>
        <w:rPr>
          <w:rFonts w:ascii="MS Mincho" w:eastAsia="MS Mincho"/>
          <w:sz w:val="22"/>
        </w:rPr>
      </w:pPr>
    </w:p>
    <w:p w:rsidR="00F25B20" w:rsidRDefault="00F25B20" w:rsidP="00F25B20">
      <w:pPr>
        <w:pStyle w:val="NoSpacing"/>
        <w:rPr>
          <w:rFonts w:ascii="MS Mincho" w:eastAsia="MS Mincho" w:hAnsi="MS Gothic" w:cs="MS Gothic"/>
          <w:b/>
          <w:sz w:val="22"/>
        </w:rPr>
      </w:pPr>
      <w:r w:rsidRPr="00137DFC">
        <w:rPr>
          <w:rFonts w:ascii="MS Mincho" w:eastAsia="MS Mincho" w:hAnsi="MS Gothic" w:cs="MS Gothic" w:hint="eastAsia"/>
          <w:b/>
          <w:sz w:val="22"/>
        </w:rPr>
        <w:t>ケヴィン・フュースター　ｰ館長、国立海事博物館および王立グリニッジ博物館</w:t>
      </w:r>
      <w:r w:rsidR="00137DFC" w:rsidRPr="00137DFC">
        <w:rPr>
          <w:rFonts w:ascii="MS Mincho" w:eastAsia="MS Mincho" w:hAnsi="MS Gothic" w:cs="MS Gothic" w:hint="eastAsia"/>
          <w:b/>
          <w:sz w:val="22"/>
        </w:rPr>
        <w:t xml:space="preserve"> </w:t>
      </w:r>
      <w:r w:rsidR="00137DFC" w:rsidRPr="00137DFC">
        <w:rPr>
          <w:rFonts w:ascii="MS Mincho" w:eastAsia="MS Mincho" w:hAnsi="MS Gothic" w:cs="MS Gothic"/>
          <w:b/>
          <w:sz w:val="22"/>
        </w:rPr>
        <w:t>(</w:t>
      </w:r>
      <w:r w:rsidRPr="00137DFC">
        <w:rPr>
          <w:rFonts w:ascii="MS Mincho" w:eastAsia="MS Mincho" w:hAnsi="MS Gothic" w:cs="MS Gothic" w:hint="eastAsia"/>
          <w:b/>
          <w:sz w:val="22"/>
        </w:rPr>
        <w:t>２００７－２０１９）連合王国</w:t>
      </w:r>
    </w:p>
    <w:p w:rsidR="00137DFC" w:rsidRPr="00137DFC" w:rsidRDefault="00137DFC" w:rsidP="00F25B20">
      <w:pPr>
        <w:pStyle w:val="NoSpacing"/>
        <w:rPr>
          <w:rFonts w:ascii="MS Mincho" w:eastAsia="MS Mincho"/>
          <w:b/>
          <w:sz w:val="22"/>
        </w:rPr>
      </w:pPr>
    </w:p>
    <w:p w:rsidR="00F25B20" w:rsidRPr="00137DFC" w:rsidRDefault="00F25B20" w:rsidP="00F25B20">
      <w:pPr>
        <w:pStyle w:val="NoSpacing"/>
        <w:rPr>
          <w:rFonts w:ascii="MS Mincho" w:eastAsia="MS Mincho"/>
          <w:sz w:val="22"/>
        </w:rPr>
      </w:pPr>
      <w:r w:rsidRPr="00137DFC">
        <w:rPr>
          <w:rFonts w:ascii="MS Mincho" w:eastAsia="MS Mincho" w:hint="eastAsia"/>
          <w:sz w:val="22"/>
        </w:rPr>
        <w:t>“1980</w:t>
      </w:r>
      <w:r w:rsidRPr="00137DFC">
        <w:rPr>
          <w:rFonts w:ascii="MS Mincho" w:eastAsia="MS Mincho" w:hAnsi="MS Gothic" w:cs="MS Gothic" w:hint="eastAsia"/>
          <w:sz w:val="22"/>
        </w:rPr>
        <w:t>年代より</w:t>
      </w:r>
      <w:r w:rsidRPr="00137DFC">
        <w:rPr>
          <w:rFonts w:ascii="MS Mincho" w:eastAsia="MS Mincho" w:hint="eastAsia"/>
          <w:sz w:val="22"/>
        </w:rPr>
        <w:t>ICMM</w:t>
      </w:r>
      <w:r w:rsidRPr="00137DFC">
        <w:rPr>
          <w:rFonts w:ascii="MS Mincho" w:eastAsia="MS Mincho" w:hAnsi="MS Gothic" w:cs="MS Gothic" w:hint="eastAsia"/>
          <w:sz w:val="22"/>
        </w:rPr>
        <w:t>に関与してから､またその間オーストラリアと英国の異なる海事博物館の運営に携わり、私は</w:t>
      </w:r>
      <w:r w:rsidRPr="00137DFC">
        <w:rPr>
          <w:rFonts w:ascii="MS Mincho" w:eastAsia="MS Mincho" w:hint="eastAsia"/>
          <w:sz w:val="22"/>
        </w:rPr>
        <w:t>ICMM</w:t>
      </w:r>
      <w:r w:rsidRPr="00137DFC">
        <w:rPr>
          <w:rFonts w:ascii="MS Mincho" w:eastAsia="MS Mincho" w:hAnsi="MS Gothic" w:cs="MS Gothic" w:hint="eastAsia"/>
          <w:sz w:val="22"/>
        </w:rPr>
        <w:t>のネットワークの奨励のために生涯をかけて情熱的に取り組んできました。</w:t>
      </w:r>
      <w:r w:rsidRPr="00137DFC">
        <w:rPr>
          <w:rFonts w:ascii="MS Mincho" w:eastAsia="MS Mincho" w:hint="eastAsia"/>
          <w:sz w:val="22"/>
        </w:rPr>
        <w:t>ICMM</w:t>
      </w:r>
      <w:r w:rsidRPr="00137DFC">
        <w:rPr>
          <w:rFonts w:ascii="MS Mincho" w:eastAsia="MS Mincho" w:hAnsi="MS Gothic" w:cs="MS Gothic" w:hint="eastAsia"/>
          <w:sz w:val="22"/>
        </w:rPr>
        <w:t>加盟の利点は、組織にとっても職業的にも、極めて多岐に亘るものがあります。その上に、</w:t>
      </w:r>
      <w:r w:rsidRPr="00137DFC">
        <w:rPr>
          <w:rFonts w:ascii="MS Mincho" w:eastAsia="MS Mincho" w:hint="eastAsia"/>
          <w:sz w:val="22"/>
        </w:rPr>
        <w:t>ICMM</w:t>
      </w:r>
      <w:r w:rsidRPr="00137DFC">
        <w:rPr>
          <w:rFonts w:ascii="MS Mincho" w:eastAsia="MS Mincho" w:hAnsi="MS Gothic" w:cs="MS Gothic" w:hint="eastAsia"/>
          <w:sz w:val="22"/>
        </w:rPr>
        <w:t>を通じて、私はたくさんの生涯の友人を持つことが出来ました。</w:t>
      </w:r>
      <w:r w:rsidRPr="00137DFC">
        <w:rPr>
          <w:rFonts w:ascii="MS Mincho" w:eastAsia="MS Mincho" w:hint="eastAsia"/>
          <w:sz w:val="22"/>
        </w:rPr>
        <w:t>”</w:t>
      </w:r>
    </w:p>
    <w:p w:rsidR="00137DFC" w:rsidRDefault="00137DFC" w:rsidP="00137DFC">
      <w:pPr>
        <w:spacing w:after="0" w:line="240" w:lineRule="auto"/>
        <w:rPr>
          <w:lang w:val="en-US"/>
        </w:rPr>
      </w:pPr>
    </w:p>
    <w:p w:rsidR="00137DFC" w:rsidRPr="00137DFC" w:rsidRDefault="00137DFC" w:rsidP="00137DFC">
      <w:pPr>
        <w:pStyle w:val="NoSpacing"/>
        <w:rPr>
          <w:rFonts w:ascii="MS Mincho" w:eastAsia="MS Mincho"/>
          <w:b/>
          <w:sz w:val="36"/>
          <w:szCs w:val="36"/>
        </w:rPr>
      </w:pPr>
      <w:r w:rsidRPr="00137DFC">
        <w:rPr>
          <w:rFonts w:ascii="MS Mincho" w:eastAsia="MS Mincho" w:hAnsi="MS Gothic" w:cs="MS Gothic" w:hint="eastAsia"/>
          <w:b/>
          <w:sz w:val="36"/>
          <w:szCs w:val="36"/>
        </w:rPr>
        <w:lastRenderedPageBreak/>
        <w:t>どうぞ我々のネットワークに入って下さい</w:t>
      </w:r>
    </w:p>
    <w:p w:rsidR="00137DFC" w:rsidRPr="00137DFC" w:rsidRDefault="00137DFC" w:rsidP="00137DFC">
      <w:pPr>
        <w:pStyle w:val="NoSpacing"/>
        <w:rPr>
          <w:rFonts w:ascii="MS Mincho" w:eastAsia="MS Mincho"/>
          <w:sz w:val="24"/>
          <w:szCs w:val="24"/>
        </w:rPr>
      </w:pPr>
    </w:p>
    <w:p w:rsidR="00137DFC" w:rsidRPr="00137DFC" w:rsidRDefault="00137DFC" w:rsidP="00137DFC">
      <w:pPr>
        <w:pStyle w:val="NoSpacing"/>
        <w:rPr>
          <w:rFonts w:ascii="MS Mincho" w:eastAsia="MS Mincho"/>
          <w:sz w:val="22"/>
        </w:rPr>
      </w:pPr>
      <w:r w:rsidRPr="00137DFC">
        <w:rPr>
          <w:rFonts w:ascii="MS Mincho" w:eastAsia="MS Mincho" w:hint="eastAsia"/>
          <w:sz w:val="22"/>
        </w:rPr>
        <w:t>ICMM</w:t>
      </w:r>
      <w:r w:rsidRPr="00137DFC">
        <w:rPr>
          <w:rFonts w:ascii="MS Mincho" w:eastAsia="MS Mincho" w:hAnsi="MS Gothic" w:cs="MS Gothic" w:hint="eastAsia"/>
          <w:sz w:val="22"/>
        </w:rPr>
        <w:t>加盟のメンバーシップには三つのカテゴリーがあります。</w:t>
      </w:r>
    </w:p>
    <w:p w:rsidR="00137DFC" w:rsidRPr="00137DFC" w:rsidRDefault="00137DFC" w:rsidP="00137DFC">
      <w:pPr>
        <w:pStyle w:val="NoSpacing"/>
        <w:rPr>
          <w:rFonts w:ascii="MS Mincho" w:eastAsia="MS Mincho"/>
          <w:sz w:val="22"/>
        </w:rPr>
      </w:pPr>
    </w:p>
    <w:p w:rsidR="00137DFC" w:rsidRPr="00137DFC" w:rsidRDefault="00137DFC" w:rsidP="00137DFC">
      <w:pPr>
        <w:pStyle w:val="NoSpacing"/>
        <w:rPr>
          <w:rFonts w:ascii="MS Mincho" w:eastAsia="MS Mincho"/>
          <w:b/>
          <w:sz w:val="22"/>
        </w:rPr>
      </w:pPr>
      <w:r w:rsidRPr="00137DFC">
        <w:rPr>
          <w:rFonts w:ascii="MS Mincho" w:eastAsia="MS Mincho" w:hAnsi="MS Gothic" w:cs="MS Gothic" w:hint="eastAsia"/>
          <w:b/>
          <w:sz w:val="22"/>
        </w:rPr>
        <w:t>正会員</w:t>
      </w:r>
    </w:p>
    <w:p w:rsidR="00137DFC" w:rsidRPr="00137DFC" w:rsidRDefault="00137DFC" w:rsidP="00137DFC">
      <w:pPr>
        <w:pStyle w:val="NoSpacing"/>
        <w:rPr>
          <w:rFonts w:ascii="MS Mincho" w:eastAsia="MS Mincho"/>
          <w:sz w:val="22"/>
        </w:rPr>
      </w:pPr>
      <w:r w:rsidRPr="00137DFC">
        <w:rPr>
          <w:rFonts w:ascii="MS Mincho" w:eastAsia="MS Mincho" w:hAnsi="MS Gothic" w:cs="MS Gothic" w:hint="eastAsia"/>
          <w:sz w:val="22"/>
        </w:rPr>
        <w:t>これは海事博物館のためのものです。</w:t>
      </w:r>
    </w:p>
    <w:p w:rsidR="00137DFC" w:rsidRPr="00137DFC" w:rsidRDefault="00137DFC" w:rsidP="00137DFC">
      <w:pPr>
        <w:pStyle w:val="NoSpacing"/>
        <w:rPr>
          <w:rFonts w:ascii="MS Mincho" w:eastAsia="MS Mincho"/>
          <w:sz w:val="22"/>
        </w:rPr>
      </w:pPr>
    </w:p>
    <w:p w:rsidR="00137DFC" w:rsidRPr="00137DFC" w:rsidRDefault="00137DFC" w:rsidP="00137DFC">
      <w:pPr>
        <w:pStyle w:val="NoSpacing"/>
        <w:rPr>
          <w:rFonts w:ascii="MS Mincho" w:eastAsia="MS Mincho"/>
          <w:b/>
          <w:sz w:val="22"/>
        </w:rPr>
      </w:pPr>
      <w:r w:rsidRPr="00137DFC">
        <w:rPr>
          <w:rFonts w:ascii="MS Mincho" w:eastAsia="MS Mincho" w:hAnsi="MS Gothic" w:cs="MS Gothic" w:hint="eastAsia"/>
          <w:b/>
          <w:sz w:val="22"/>
        </w:rPr>
        <w:t>提携会員</w:t>
      </w:r>
    </w:p>
    <w:p w:rsidR="00137DFC" w:rsidRPr="00137DFC" w:rsidRDefault="00137DFC" w:rsidP="00137DFC">
      <w:pPr>
        <w:pStyle w:val="NoSpacing"/>
        <w:rPr>
          <w:rFonts w:ascii="MS Mincho" w:eastAsia="MS Mincho"/>
          <w:sz w:val="22"/>
        </w:rPr>
      </w:pPr>
      <w:r w:rsidRPr="00137DFC">
        <w:rPr>
          <w:rFonts w:ascii="MS Mincho" w:eastAsia="MS Mincho" w:hAnsi="MS Gothic" w:cs="MS Gothic" w:hint="eastAsia"/>
          <w:sz w:val="22"/>
        </w:rPr>
        <w:t>これは、博物館及びそして特に海事遺産に関係する非政府組織、研究所、政府機関、民間企業のためのものです。</w:t>
      </w:r>
    </w:p>
    <w:p w:rsidR="00137DFC" w:rsidRPr="00137DFC" w:rsidRDefault="00137DFC" w:rsidP="00137DFC">
      <w:pPr>
        <w:pStyle w:val="NoSpacing"/>
        <w:rPr>
          <w:rFonts w:ascii="MS Mincho" w:eastAsia="MS Mincho"/>
          <w:sz w:val="22"/>
        </w:rPr>
      </w:pPr>
    </w:p>
    <w:p w:rsidR="00137DFC" w:rsidRPr="00137DFC" w:rsidRDefault="00137DFC" w:rsidP="00137DFC">
      <w:pPr>
        <w:pStyle w:val="NoSpacing"/>
        <w:rPr>
          <w:rFonts w:ascii="MS Mincho" w:eastAsia="MS Mincho"/>
          <w:b/>
          <w:sz w:val="22"/>
        </w:rPr>
      </w:pPr>
      <w:r w:rsidRPr="00137DFC">
        <w:rPr>
          <w:rFonts w:ascii="MS Mincho" w:eastAsia="MS Mincho" w:hAnsi="MS Gothic" w:cs="MS Gothic" w:hint="eastAsia"/>
          <w:b/>
          <w:sz w:val="22"/>
        </w:rPr>
        <w:t>準会員</w:t>
      </w:r>
    </w:p>
    <w:p w:rsidR="00137DFC" w:rsidRPr="00137DFC" w:rsidRDefault="00137DFC" w:rsidP="00137DFC">
      <w:pPr>
        <w:pStyle w:val="NoSpacing"/>
        <w:rPr>
          <w:rFonts w:ascii="MS Mincho" w:eastAsia="MS Mincho"/>
          <w:sz w:val="22"/>
        </w:rPr>
      </w:pPr>
      <w:r w:rsidRPr="00137DFC">
        <w:rPr>
          <w:rFonts w:ascii="MS Mincho" w:eastAsia="MS Mincho" w:hAnsi="MS Gothic" w:cs="MS Gothic" w:hint="eastAsia"/>
          <w:sz w:val="22"/>
        </w:rPr>
        <w:t>これは個人のためのものです。</w:t>
      </w:r>
    </w:p>
    <w:p w:rsidR="00137DFC" w:rsidRPr="00137DFC" w:rsidRDefault="00137DFC" w:rsidP="00137DFC">
      <w:pPr>
        <w:pStyle w:val="NoSpacing"/>
        <w:rPr>
          <w:rFonts w:ascii="MS Mincho" w:eastAsia="MS Mincho"/>
          <w:sz w:val="22"/>
        </w:rPr>
      </w:pPr>
    </w:p>
    <w:p w:rsidR="00137DFC" w:rsidRPr="00137DFC" w:rsidRDefault="00137DFC" w:rsidP="00137DFC">
      <w:pPr>
        <w:pStyle w:val="NoSpacing"/>
        <w:rPr>
          <w:rFonts w:ascii="MS Mincho" w:eastAsia="MS Mincho"/>
          <w:sz w:val="22"/>
        </w:rPr>
      </w:pPr>
      <w:r w:rsidRPr="00137DFC">
        <w:rPr>
          <w:rFonts w:ascii="MS Mincho" w:eastAsia="MS Mincho" w:hAnsi="MS Gothic" w:cs="MS Gothic" w:hint="eastAsia"/>
          <w:sz w:val="22"/>
        </w:rPr>
        <w:t>正会員のために､年会費は加盟博物館の年間の売上高をベースにしたスライド方式の基準が適用されます。これは、全ての博物館がフェアーに扱われ、小さな博物館であっても</w:t>
      </w:r>
      <w:r w:rsidRPr="00137DFC">
        <w:rPr>
          <w:rFonts w:ascii="MS Mincho" w:eastAsia="MS Mincho" w:hint="eastAsia"/>
          <w:sz w:val="22"/>
        </w:rPr>
        <w:t>ICMM</w:t>
      </w:r>
      <w:r w:rsidRPr="00137DFC">
        <w:rPr>
          <w:rFonts w:ascii="MS Mincho" w:eastAsia="MS Mincho" w:hAnsi="MS Gothic" w:cs="MS Gothic" w:hint="eastAsia"/>
          <w:sz w:val="22"/>
        </w:rPr>
        <w:t>のメンバーシップの便益を享受出来るようにするためです。</w:t>
      </w:r>
    </w:p>
    <w:p w:rsidR="00137DFC" w:rsidRPr="00137DFC" w:rsidRDefault="00137DFC" w:rsidP="00137DFC">
      <w:pPr>
        <w:pStyle w:val="NoSpacing"/>
        <w:rPr>
          <w:rFonts w:ascii="MS Mincho" w:eastAsia="MS Mincho"/>
          <w:sz w:val="22"/>
        </w:rPr>
      </w:pPr>
    </w:p>
    <w:p w:rsidR="00137DFC" w:rsidRPr="00137DFC" w:rsidRDefault="00137DFC" w:rsidP="00137DFC">
      <w:pPr>
        <w:pStyle w:val="NoSpacing"/>
        <w:rPr>
          <w:rFonts w:ascii="MS Mincho" w:eastAsia="MS Mincho"/>
          <w:sz w:val="22"/>
        </w:rPr>
      </w:pPr>
      <w:r w:rsidRPr="00137DFC">
        <w:rPr>
          <w:rFonts w:ascii="MS Mincho" w:eastAsia="MS Mincho" w:hAnsi="MS Gothic" w:cs="MS Gothic" w:hint="eastAsia"/>
          <w:sz w:val="22"/>
        </w:rPr>
        <w:t>全ての年会費の詳細と</w:t>
      </w:r>
      <w:r w:rsidRPr="00137DFC">
        <w:rPr>
          <w:rFonts w:ascii="MS Mincho" w:eastAsia="MS Mincho" w:hint="eastAsia"/>
          <w:sz w:val="22"/>
        </w:rPr>
        <w:t>ICMM</w:t>
      </w:r>
      <w:r w:rsidRPr="00137DFC">
        <w:rPr>
          <w:rFonts w:ascii="MS Mincho" w:eastAsia="MS Mincho" w:hAnsi="MS Gothic" w:cs="MS Gothic" w:hint="eastAsia"/>
          <w:sz w:val="22"/>
        </w:rPr>
        <w:t>のその他の情報は、われわれの次のウェブサイトをご覧下さい。</w:t>
      </w:r>
    </w:p>
    <w:p w:rsidR="00137DFC" w:rsidRPr="00DA51C5" w:rsidRDefault="00DA51C5" w:rsidP="00137DFC">
      <w:pPr>
        <w:pStyle w:val="NoSpacing"/>
        <w:rPr>
          <w:rFonts w:ascii="MS Mincho" w:eastAsia="MS Mincho"/>
          <w:sz w:val="24"/>
          <w:szCs w:val="24"/>
        </w:rPr>
      </w:pPr>
      <w:hyperlink r:id="rId11" w:history="1">
        <w:r w:rsidRPr="00DA51C5">
          <w:rPr>
            <w:rFonts w:ascii="Calibri" w:eastAsia="Calibri" w:hAnsi="Calibri" w:cs="Calibri"/>
            <w:color w:val="0000FF"/>
            <w:kern w:val="0"/>
            <w:sz w:val="24"/>
            <w:szCs w:val="24"/>
            <w:u w:val="single"/>
            <w:lang w:val="en-GB" w:eastAsia="en-GB"/>
          </w:rPr>
          <w:t>https://icmm-maritime.org/join/</w:t>
        </w:r>
      </w:hyperlink>
    </w:p>
    <w:p w:rsidR="00DA51C5" w:rsidRPr="00137DFC" w:rsidRDefault="00DA51C5" w:rsidP="00137DFC">
      <w:pPr>
        <w:pStyle w:val="NoSpacing"/>
        <w:rPr>
          <w:rFonts w:ascii="MS Mincho" w:eastAsia="MS Mincho"/>
          <w:sz w:val="22"/>
        </w:rPr>
      </w:pPr>
    </w:p>
    <w:p w:rsidR="00137DFC" w:rsidRPr="00137DFC" w:rsidRDefault="00137DFC" w:rsidP="00137DFC">
      <w:pPr>
        <w:pStyle w:val="NoSpacing"/>
        <w:rPr>
          <w:rFonts w:ascii="MS Mincho" w:eastAsia="MS Mincho"/>
          <w:b/>
          <w:sz w:val="22"/>
        </w:rPr>
      </w:pPr>
      <w:r w:rsidRPr="00137DFC">
        <w:rPr>
          <w:rFonts w:ascii="MS Mincho" w:eastAsia="MS Mincho" w:hAnsi="MS Gothic" w:cs="MS Gothic" w:hint="eastAsia"/>
          <w:b/>
          <w:sz w:val="22"/>
        </w:rPr>
        <w:t>何かご質問はありませんか？</w:t>
      </w:r>
    </w:p>
    <w:p w:rsidR="00137DFC" w:rsidRPr="00137DFC" w:rsidRDefault="00137DFC" w:rsidP="00137DFC">
      <w:pPr>
        <w:pStyle w:val="NoSpacing"/>
        <w:rPr>
          <w:rFonts w:ascii="MS Mincho" w:eastAsia="MS Mincho"/>
          <w:sz w:val="22"/>
        </w:rPr>
      </w:pPr>
    </w:p>
    <w:p w:rsidR="00137DFC" w:rsidRPr="00137DFC" w:rsidRDefault="00137DFC" w:rsidP="00137DFC">
      <w:pPr>
        <w:pStyle w:val="NoSpacing"/>
        <w:rPr>
          <w:rFonts w:ascii="MS Mincho" w:eastAsia="MS Mincho"/>
          <w:sz w:val="22"/>
        </w:rPr>
      </w:pPr>
      <w:r w:rsidRPr="00137DFC">
        <w:rPr>
          <w:rFonts w:ascii="MS Mincho" w:eastAsia="MS Mincho" w:hint="eastAsia"/>
          <w:sz w:val="22"/>
        </w:rPr>
        <w:t>Email</w:t>
      </w:r>
      <w:r w:rsidRPr="00137DFC">
        <w:rPr>
          <w:rFonts w:ascii="MS Mincho" w:eastAsia="MS Mincho" w:hAnsi="MS Gothic" w:cs="MS Gothic" w:hint="eastAsia"/>
          <w:sz w:val="22"/>
        </w:rPr>
        <w:t>は、</w:t>
      </w:r>
      <w:hyperlink r:id="rId12" w:history="1">
        <w:r w:rsidR="00DA51C5" w:rsidRPr="00A05408">
          <w:rPr>
            <w:rStyle w:val="Hyperlink"/>
            <w:rFonts w:ascii="MS Mincho" w:eastAsia="MS Mincho" w:hAnsi="MS Gothic" w:cs="MS Gothic" w:hint="eastAsia"/>
            <w:sz w:val="22"/>
          </w:rPr>
          <w:t>SA</w:t>
        </w:r>
        <w:r w:rsidR="00DA51C5" w:rsidRPr="00A05408">
          <w:rPr>
            <w:rStyle w:val="Hyperlink"/>
            <w:rFonts w:ascii="MS Mincho" w:eastAsia="MS Mincho" w:hAnsi="MS Gothic" w:cs="MS Gothic"/>
            <w:sz w:val="22"/>
          </w:rPr>
          <w:t>rcher@rmg.co.uk</w:t>
        </w:r>
      </w:hyperlink>
      <w:r w:rsidR="00DA51C5">
        <w:rPr>
          <w:rFonts w:ascii="MS Mincho" w:eastAsia="MS Mincho" w:hAnsi="MS Gothic" w:cs="MS Gothic"/>
          <w:sz w:val="22"/>
        </w:rPr>
        <w:t xml:space="preserve"> </w:t>
      </w:r>
      <w:r w:rsidR="00DA51C5">
        <w:rPr>
          <w:rFonts w:ascii="MS Mincho" w:eastAsia="MS Mincho" w:hAnsi="MS Gothic" w:cs="MS Gothic" w:hint="eastAsia"/>
          <w:sz w:val="22"/>
        </w:rPr>
        <w:t xml:space="preserve"> </w:t>
      </w:r>
      <w:hyperlink r:id="rId13" w:history="1"/>
      <w:r w:rsidRPr="00137DFC">
        <w:rPr>
          <w:rFonts w:ascii="MS Mincho" w:eastAsia="MS Mincho" w:hAnsi="MS Gothic" w:cs="MS Gothic" w:hint="eastAsia"/>
          <w:sz w:val="22"/>
        </w:rPr>
        <w:t>までお送りください。</w:t>
      </w:r>
    </w:p>
    <w:p w:rsidR="00F25B20" w:rsidRDefault="00F25B20" w:rsidP="00F25B20">
      <w:pPr>
        <w:pStyle w:val="NoSpacing"/>
        <w:rPr>
          <w:rFonts w:ascii="MS Mincho" w:eastAsia="MS Mincho"/>
          <w:sz w:val="22"/>
        </w:rPr>
      </w:pPr>
    </w:p>
    <w:p w:rsidR="00137DFC" w:rsidRDefault="00137DFC" w:rsidP="00F25B20">
      <w:pPr>
        <w:pStyle w:val="NoSpacing"/>
        <w:rPr>
          <w:rFonts w:ascii="MS Mincho" w:eastAsia="MS Mincho"/>
          <w:sz w:val="22"/>
        </w:rPr>
      </w:pPr>
    </w:p>
    <w:p w:rsidR="00137DFC" w:rsidRDefault="00137DFC" w:rsidP="00F25B20">
      <w:pPr>
        <w:pStyle w:val="NoSpacing"/>
        <w:rPr>
          <w:rFonts w:ascii="MS Mincho" w:eastAsia="MS Mincho"/>
          <w:sz w:val="22"/>
        </w:rPr>
      </w:pPr>
    </w:p>
    <w:p w:rsidR="00706893" w:rsidRDefault="00706893" w:rsidP="00F25B20">
      <w:pPr>
        <w:pStyle w:val="NoSpacing"/>
        <w:rPr>
          <w:rFonts w:ascii="MS Mincho" w:eastAsia="MS Mincho"/>
          <w:sz w:val="22"/>
        </w:rPr>
      </w:pPr>
    </w:p>
    <w:p w:rsidR="00706893" w:rsidRDefault="00706893" w:rsidP="00F25B20">
      <w:pPr>
        <w:pStyle w:val="NoSpacing"/>
        <w:rPr>
          <w:rFonts w:ascii="MS Mincho" w:eastAsia="MS Mincho"/>
          <w:sz w:val="22"/>
        </w:rPr>
      </w:pPr>
    </w:p>
    <w:p w:rsidR="00706893" w:rsidRDefault="00706893" w:rsidP="00F25B20">
      <w:pPr>
        <w:pStyle w:val="NoSpacing"/>
        <w:rPr>
          <w:rFonts w:ascii="MS Mincho" w:eastAsia="MS Mincho"/>
          <w:sz w:val="22"/>
        </w:rPr>
      </w:pPr>
    </w:p>
    <w:p w:rsidR="00706893" w:rsidRDefault="00706893" w:rsidP="00F25B20">
      <w:pPr>
        <w:pStyle w:val="NoSpacing"/>
        <w:rPr>
          <w:rFonts w:ascii="MS Mincho" w:eastAsia="MS Mincho"/>
          <w:sz w:val="22"/>
        </w:rPr>
      </w:pPr>
    </w:p>
    <w:p w:rsidR="00706893" w:rsidRDefault="00706893" w:rsidP="00F25B20">
      <w:pPr>
        <w:pStyle w:val="NoSpacing"/>
        <w:rPr>
          <w:rFonts w:ascii="MS Mincho" w:eastAsia="MS Mincho"/>
          <w:sz w:val="22"/>
        </w:rPr>
      </w:pPr>
    </w:p>
    <w:p w:rsidR="00706893" w:rsidRDefault="00706893" w:rsidP="00F25B20">
      <w:pPr>
        <w:pStyle w:val="NoSpacing"/>
        <w:rPr>
          <w:rFonts w:ascii="MS Mincho" w:eastAsia="MS Mincho"/>
          <w:sz w:val="22"/>
        </w:rPr>
      </w:pPr>
      <w:bookmarkStart w:id="0" w:name="_GoBack"/>
      <w:bookmarkEnd w:id="0"/>
    </w:p>
    <w:p w:rsidR="00F25B20" w:rsidRPr="00137DFC" w:rsidRDefault="00F25B20" w:rsidP="00F25B20">
      <w:pPr>
        <w:pStyle w:val="NoSpacing"/>
        <w:rPr>
          <w:rFonts w:ascii="MS Mincho" w:eastAsia="MS Mincho"/>
          <w:sz w:val="22"/>
        </w:rPr>
      </w:pPr>
    </w:p>
    <w:p w:rsidR="00F25B20" w:rsidRPr="00137DFC" w:rsidRDefault="00137DFC" w:rsidP="00137DFC">
      <w:pPr>
        <w:spacing w:after="0" w:line="240" w:lineRule="auto"/>
        <w:jc w:val="center"/>
        <w:rPr>
          <w:rFonts w:ascii="MS Mincho" w:eastAsia="MS Mincho"/>
          <w:sz w:val="24"/>
          <w:szCs w:val="24"/>
          <w:lang w:val="en-US"/>
        </w:rPr>
      </w:pPr>
      <w:r w:rsidRPr="00F36148">
        <w:rPr>
          <w:rFonts w:cstheme="minorHAnsi"/>
          <w:b/>
          <w:sz w:val="24"/>
          <w:szCs w:val="24"/>
          <w:shd w:val="clear" w:color="auto" w:fill="FFFFFF"/>
        </w:rPr>
        <w:t xml:space="preserve">© ICMM, 2020   </w:t>
      </w:r>
      <w:hyperlink r:id="rId14" w:history="1">
        <w:r w:rsidRPr="00C979E6">
          <w:rPr>
            <w:rStyle w:val="Hyperlink"/>
            <w:rFonts w:cstheme="minorHAnsi"/>
            <w:b/>
            <w:sz w:val="24"/>
            <w:szCs w:val="24"/>
            <w:shd w:val="clear" w:color="auto" w:fill="FFFFFF"/>
          </w:rPr>
          <w:t>www.icmm-maritime.org</w:t>
        </w:r>
      </w:hyperlink>
    </w:p>
    <w:sectPr w:rsidR="00F25B20" w:rsidRPr="00137DFC">
      <w:footerReference w:type="default" r:id="rId15"/>
      <w:pgSz w:w="11906" w:h="16838"/>
      <w:pgMar w:top="1440" w:right="2072" w:bottom="1440" w:left="20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DFC" w:rsidRDefault="00137DFC" w:rsidP="00137DFC">
      <w:pPr>
        <w:spacing w:after="0" w:line="240" w:lineRule="auto"/>
      </w:pPr>
      <w:r>
        <w:separator/>
      </w:r>
    </w:p>
  </w:endnote>
  <w:endnote w:type="continuationSeparator" w:id="0">
    <w:p w:rsidR="00137DFC" w:rsidRDefault="00137DFC" w:rsidP="0013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974646"/>
      <w:docPartObj>
        <w:docPartGallery w:val="Page Numbers (Bottom of Page)"/>
        <w:docPartUnique/>
      </w:docPartObj>
    </w:sdtPr>
    <w:sdtEndPr>
      <w:rPr>
        <w:noProof/>
      </w:rPr>
    </w:sdtEndPr>
    <w:sdtContent>
      <w:p w:rsidR="00137DFC" w:rsidRDefault="00137DFC">
        <w:pPr>
          <w:pStyle w:val="Footer"/>
          <w:jc w:val="center"/>
        </w:pPr>
        <w:r>
          <w:fldChar w:fldCharType="begin"/>
        </w:r>
        <w:r>
          <w:instrText xml:space="preserve"> PAGE   \* MERGEFORMAT </w:instrText>
        </w:r>
        <w:r>
          <w:fldChar w:fldCharType="separate"/>
        </w:r>
        <w:r w:rsidR="00DA51C5">
          <w:rPr>
            <w:noProof/>
          </w:rPr>
          <w:t>1</w:t>
        </w:r>
        <w:r>
          <w:rPr>
            <w:noProof/>
          </w:rPr>
          <w:fldChar w:fldCharType="end"/>
        </w:r>
      </w:p>
    </w:sdtContent>
  </w:sdt>
  <w:p w:rsidR="00137DFC" w:rsidRDefault="00137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DFC" w:rsidRDefault="00137DFC" w:rsidP="00137DFC">
      <w:pPr>
        <w:spacing w:after="0" w:line="240" w:lineRule="auto"/>
      </w:pPr>
      <w:r>
        <w:separator/>
      </w:r>
    </w:p>
  </w:footnote>
  <w:footnote w:type="continuationSeparator" w:id="0">
    <w:p w:rsidR="00137DFC" w:rsidRDefault="00137DFC" w:rsidP="00137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2F"/>
    <w:rsid w:val="00085AA1"/>
    <w:rsid w:val="00137DFC"/>
    <w:rsid w:val="0024322F"/>
    <w:rsid w:val="004C33E4"/>
    <w:rsid w:val="006B05A3"/>
    <w:rsid w:val="00706893"/>
    <w:rsid w:val="00940218"/>
    <w:rsid w:val="009C428A"/>
    <w:rsid w:val="00C21912"/>
    <w:rsid w:val="00DA51C5"/>
    <w:rsid w:val="00F25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2399"/>
  <w15:docId w15:val="{11B072DD-D5D1-4A3C-A7D5-965B3377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B20"/>
    <w:pPr>
      <w:widowControl w:val="0"/>
      <w:spacing w:after="0" w:line="240" w:lineRule="auto"/>
      <w:jc w:val="both"/>
    </w:pPr>
    <w:rPr>
      <w:kern w:val="2"/>
      <w:sz w:val="21"/>
      <w:lang w:val="en-US" w:eastAsia="ja-JP"/>
    </w:rPr>
  </w:style>
  <w:style w:type="character" w:styleId="Hyperlink">
    <w:name w:val="Hyperlink"/>
    <w:basedOn w:val="DefaultParagraphFont"/>
    <w:uiPriority w:val="99"/>
    <w:unhideWhenUsed/>
    <w:rsid w:val="00137DFC"/>
    <w:rPr>
      <w:color w:val="0563C1" w:themeColor="hyperlink"/>
      <w:u w:val="single"/>
    </w:rPr>
  </w:style>
  <w:style w:type="paragraph" w:styleId="Header">
    <w:name w:val="header"/>
    <w:basedOn w:val="Normal"/>
    <w:link w:val="HeaderChar"/>
    <w:uiPriority w:val="99"/>
    <w:unhideWhenUsed/>
    <w:rsid w:val="00137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DFC"/>
    <w:rPr>
      <w:rFonts w:ascii="Calibri" w:eastAsia="Calibri" w:hAnsi="Calibri" w:cs="Calibri"/>
      <w:color w:val="000000"/>
    </w:rPr>
  </w:style>
  <w:style w:type="paragraph" w:styleId="Footer">
    <w:name w:val="footer"/>
    <w:basedOn w:val="Normal"/>
    <w:link w:val="FooterChar"/>
    <w:uiPriority w:val="99"/>
    <w:unhideWhenUsed/>
    <w:rsid w:val="00137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DF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638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ecretarygeneral@icmmonline.or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SArcher@rmg.co.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yperlink" Target="https://icmm-maritime.org/joi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http://www.icmm-mariti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preview.jpg</vt:lpstr>
    </vt:vector>
  </TitlesOfParts>
  <Company>National Maritime Museum</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preview.jpg</dc:title>
  <dc:subject/>
  <dc:creator>ksjones</dc:creator>
  <cp:keywords/>
  <cp:lastModifiedBy>Kathryn Shirley Jones</cp:lastModifiedBy>
  <cp:revision>9</cp:revision>
  <dcterms:created xsi:type="dcterms:W3CDTF">2020-02-11T11:20:00Z</dcterms:created>
  <dcterms:modified xsi:type="dcterms:W3CDTF">2020-02-21T09:40:00Z</dcterms:modified>
</cp:coreProperties>
</file>